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A7" w:rsidRPr="004007A7" w:rsidRDefault="004007A7" w:rsidP="004007A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07A7" w:rsidRPr="004007A7" w:rsidRDefault="004007A7" w:rsidP="004007A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4007A7" w:rsidRPr="004007A7" w:rsidRDefault="004007A7" w:rsidP="004007A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4007A7" w:rsidRPr="004007A7" w:rsidRDefault="004007A7" w:rsidP="004007A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4007A7" w:rsidRPr="004007A7" w:rsidRDefault="004007A7" w:rsidP="004007A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07A7" w:rsidRPr="004007A7" w:rsidRDefault="004007A7" w:rsidP="004007A7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07A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007A7" w:rsidRPr="004007A7" w:rsidRDefault="004007A7" w:rsidP="004007A7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4007A7" w:rsidRPr="004007A7" w:rsidRDefault="004007A7" w:rsidP="004007A7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b/>
        </w:rPr>
      </w:pPr>
    </w:p>
    <w:p w:rsidR="004007A7" w:rsidRPr="004007A7" w:rsidRDefault="004007A7" w:rsidP="004007A7">
      <w:pPr>
        <w:spacing w:after="0" w:line="240" w:lineRule="auto"/>
        <w:rPr>
          <w:rFonts w:ascii="Times New Roman" w:hAnsi="Times New Roman" w:cs="Times New Roman"/>
        </w:rPr>
      </w:pPr>
    </w:p>
    <w:p w:rsidR="004007A7" w:rsidRPr="004007A7" w:rsidRDefault="004007A7" w:rsidP="004007A7">
      <w:pPr>
        <w:spacing w:after="0"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4007A7">
        <w:rPr>
          <w:rStyle w:val="FontStyle12"/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Style w:val="FontStyle12"/>
          <w:rFonts w:ascii="Times New Roman" w:hAnsi="Times New Roman" w:cs="Times New Roman"/>
          <w:sz w:val="28"/>
          <w:szCs w:val="28"/>
        </w:rPr>
        <w:t>27</w:t>
      </w:r>
      <w:r w:rsidRPr="004007A7">
        <w:rPr>
          <w:rStyle w:val="FontStyle12"/>
          <w:rFonts w:ascii="Times New Roman" w:hAnsi="Times New Roman" w:cs="Times New Roman"/>
          <w:sz w:val="28"/>
          <w:szCs w:val="28"/>
        </w:rPr>
        <w:t>»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июля </w:t>
      </w:r>
      <w:r w:rsidRPr="004007A7">
        <w:rPr>
          <w:rStyle w:val="FontStyle12"/>
          <w:rFonts w:ascii="Times New Roman" w:hAnsi="Times New Roman" w:cs="Times New Roman"/>
          <w:sz w:val="28"/>
          <w:szCs w:val="28"/>
        </w:rPr>
        <w:t>2022 года   №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29</w:t>
      </w:r>
    </w:p>
    <w:p w:rsidR="004007A7" w:rsidRPr="004007A7" w:rsidRDefault="004007A7" w:rsidP="004007A7">
      <w:pPr>
        <w:spacing w:after="0" w:line="240" w:lineRule="auto"/>
        <w:rPr>
          <w:rFonts w:ascii="Times New Roman" w:hAnsi="Times New Roman" w:cs="Times New Roman"/>
        </w:rPr>
      </w:pPr>
    </w:p>
    <w:p w:rsidR="004007A7" w:rsidRPr="004007A7" w:rsidRDefault="004007A7" w:rsidP="004007A7">
      <w:pPr>
        <w:spacing w:after="0" w:line="240" w:lineRule="auto"/>
        <w:jc w:val="both"/>
        <w:rPr>
          <w:rStyle w:val="FontStyle12"/>
          <w:rFonts w:ascii="Times New Roman" w:hAnsi="Times New Roman" w:cs="Times New Roman"/>
        </w:rPr>
      </w:pPr>
      <w:r w:rsidRPr="004007A7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О внесении изменений  в  Решение</w:t>
      </w:r>
    </w:p>
    <w:p w:rsidR="004007A7" w:rsidRPr="004007A7" w:rsidRDefault="004007A7" w:rsidP="004007A7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007A7">
        <w:rPr>
          <w:rStyle w:val="FontStyle12"/>
          <w:rFonts w:ascii="Times New Roman" w:hAnsi="Times New Roman" w:cs="Times New Roman"/>
          <w:sz w:val="28"/>
          <w:szCs w:val="28"/>
        </w:rPr>
        <w:t xml:space="preserve">Совета  депутатов </w:t>
      </w:r>
      <w:proofErr w:type="spellStart"/>
      <w:r w:rsidRPr="004007A7">
        <w:rPr>
          <w:rStyle w:val="FontStyle12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2"/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007A7" w:rsidRPr="004007A7" w:rsidRDefault="004007A7" w:rsidP="004007A7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007A7">
        <w:rPr>
          <w:rStyle w:val="FontStyle12"/>
          <w:rFonts w:ascii="Times New Roman" w:hAnsi="Times New Roman" w:cs="Times New Roman"/>
          <w:sz w:val="28"/>
          <w:szCs w:val="28"/>
        </w:rPr>
        <w:t xml:space="preserve">поселения  от  24  декабря 2021 года № 58 </w:t>
      </w:r>
    </w:p>
    <w:p w:rsidR="004007A7" w:rsidRPr="004007A7" w:rsidRDefault="004007A7" w:rsidP="00400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007A7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   бюджете     </w:t>
      </w:r>
      <w:proofErr w:type="spellStart"/>
      <w:r w:rsidRPr="004007A7">
        <w:rPr>
          <w:rFonts w:ascii="Times New Roman" w:eastAsia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4007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4007A7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4007A7" w:rsidRPr="004007A7" w:rsidRDefault="004007A7" w:rsidP="00400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7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  на  2022  год   и   </w:t>
      </w:r>
      <w:proofErr w:type="gramStart"/>
      <w:r w:rsidRPr="004007A7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4007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плановый </w:t>
      </w:r>
    </w:p>
    <w:p w:rsidR="004007A7" w:rsidRDefault="004007A7" w:rsidP="00400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7A7">
        <w:rPr>
          <w:rFonts w:ascii="Times New Roman" w:eastAsia="Times New Roman" w:hAnsi="Times New Roman" w:cs="Times New Roman"/>
          <w:bCs/>
          <w:sz w:val="28"/>
          <w:szCs w:val="28"/>
        </w:rPr>
        <w:t>период 2023 и 2024 годов»</w:t>
      </w:r>
    </w:p>
    <w:p w:rsidR="004007A7" w:rsidRPr="004007A7" w:rsidRDefault="004007A7" w:rsidP="004007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7A7" w:rsidRPr="004007A7" w:rsidRDefault="004007A7" w:rsidP="004007A7">
      <w:pPr>
        <w:jc w:val="both"/>
        <w:rPr>
          <w:rFonts w:ascii="Times New Roman" w:hAnsi="Times New Roman" w:cs="Times New Roman"/>
        </w:rPr>
      </w:pP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от 19.05.2021г. № 28, Совет депутатов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7A7" w:rsidRPr="004007A7" w:rsidRDefault="004007A7" w:rsidP="004007A7">
      <w:pPr>
        <w:jc w:val="both"/>
        <w:rPr>
          <w:rFonts w:ascii="Times New Roman" w:hAnsi="Times New Roman" w:cs="Times New Roman"/>
        </w:rPr>
      </w:pPr>
      <w:r w:rsidRPr="004007A7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        РЕШАЕТ:</w:t>
      </w:r>
    </w:p>
    <w:p w:rsidR="004007A7" w:rsidRPr="004007A7" w:rsidRDefault="004007A7" w:rsidP="004007A7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от 24.12.2021 года № 58  «О бюджете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 </w:t>
      </w:r>
      <w:r w:rsidRPr="004007A7"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 плановый период 2023 и 2024 годов» (далее - решение) </w:t>
      </w: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следующие изменения согласно приложению.</w:t>
      </w:r>
    </w:p>
    <w:p w:rsidR="004007A7" w:rsidRPr="004007A7" w:rsidRDefault="004007A7" w:rsidP="004007A7">
      <w:pPr>
        <w:jc w:val="both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Pr="004007A7">
        <w:rPr>
          <w:rFonts w:ascii="Times New Roman" w:hAnsi="Times New Roman" w:cs="Times New Roman"/>
          <w:spacing w:val="-3"/>
          <w:sz w:val="28"/>
          <w:szCs w:val="28"/>
        </w:rPr>
        <w:t xml:space="preserve">со дня его подписания и подлежит </w:t>
      </w:r>
      <w:r w:rsidRPr="004007A7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информации.</w:t>
      </w:r>
    </w:p>
    <w:p w:rsidR="004007A7" w:rsidRDefault="004007A7" w:rsidP="004007A7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07A7" w:rsidRPr="004007A7" w:rsidRDefault="004007A7" w:rsidP="00400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A7" w:rsidRPr="004007A7" w:rsidRDefault="004007A7" w:rsidP="004007A7">
      <w:pPr>
        <w:spacing w:after="0"/>
        <w:textAlignment w:val="baseline"/>
        <w:rPr>
          <w:rFonts w:ascii="Times New Roman" w:eastAsia="Lucida Sans Unicode" w:hAnsi="Times New Roman" w:cs="Times New Roman"/>
        </w:rPr>
      </w:pPr>
      <w:r w:rsidRPr="004007A7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Совета депутатов                                                           </w:t>
      </w:r>
    </w:p>
    <w:p w:rsidR="004007A7" w:rsidRPr="004007A7" w:rsidRDefault="004007A7" w:rsidP="004007A7">
      <w:pPr>
        <w:pStyle w:val="a5"/>
        <w:spacing w:after="0"/>
        <w:jc w:val="both"/>
        <w:rPr>
          <w:rFonts w:ascii="Times New Roman" w:hAnsi="Times New Roman" w:cs="Times New Roman"/>
        </w:rPr>
      </w:pP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    В.Ф. Хак</w:t>
      </w:r>
      <w:r w:rsidRPr="004007A7">
        <w:rPr>
          <w:rFonts w:ascii="Times New Roman" w:hAnsi="Times New Roman" w:cs="Times New Roman"/>
          <w:sz w:val="28"/>
          <w:szCs w:val="28"/>
        </w:rPr>
        <w:t xml:space="preserve">имов                               </w:t>
      </w: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007A7" w:rsidRPr="004007A7" w:rsidRDefault="004007A7" w:rsidP="0040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A7" w:rsidRPr="004007A7" w:rsidRDefault="004007A7" w:rsidP="00400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7A7" w:rsidRPr="004007A7" w:rsidRDefault="004007A7" w:rsidP="00400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007A7" w:rsidRPr="004007A7" w:rsidRDefault="004007A7" w:rsidP="00400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07A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07A7" w:rsidRPr="004007A7" w:rsidRDefault="004007A7" w:rsidP="004007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«27</w:t>
      </w:r>
      <w:r w:rsidRPr="00400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4007A7">
        <w:rPr>
          <w:rFonts w:ascii="Times New Roman" w:hAnsi="Times New Roman" w:cs="Times New Roman"/>
          <w:sz w:val="28"/>
          <w:szCs w:val="28"/>
        </w:rPr>
        <w:t xml:space="preserve"> 2022г.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4007A7" w:rsidRPr="004007A7" w:rsidRDefault="004007A7" w:rsidP="0040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7A7" w:rsidRPr="004007A7" w:rsidRDefault="004007A7" w:rsidP="00400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A7" w:rsidRPr="004007A7" w:rsidRDefault="004007A7" w:rsidP="004007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7A7" w:rsidRPr="004007A7" w:rsidRDefault="004007A7" w:rsidP="004007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b/>
          <w:sz w:val="28"/>
          <w:szCs w:val="28"/>
        </w:rPr>
        <w:t xml:space="preserve">Изменения в решение Совета депутатов </w:t>
      </w:r>
      <w:proofErr w:type="spellStart"/>
      <w:r w:rsidRPr="004007A7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4007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24 декабря 2021 года № 58 «О бюджете </w:t>
      </w:r>
      <w:proofErr w:type="spellStart"/>
      <w:r w:rsidRPr="004007A7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4007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на 2022 год и на плановый период 2023 и 2024 годов»</w:t>
      </w:r>
    </w:p>
    <w:p w:rsidR="004007A7" w:rsidRPr="004007A7" w:rsidRDefault="004007A7" w:rsidP="004007A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4007A7" w:rsidRDefault="004007A7" w:rsidP="004007A7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на 2022 год:</w:t>
      </w:r>
    </w:p>
    <w:p w:rsidR="004007A7" w:rsidRPr="004007A7" w:rsidRDefault="004007A7" w:rsidP="004007A7">
      <w:pPr>
        <w:ind w:firstLine="709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1) прогнозируемый общий объем доходов бюджета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15 763,193 </w:t>
      </w:r>
      <w:r w:rsidRPr="004007A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4007A7">
        <w:rPr>
          <w:rFonts w:ascii="Times New Roman" w:hAnsi="Times New Roman" w:cs="Times New Roman"/>
          <w:sz w:val="28"/>
          <w:szCs w:val="28"/>
        </w:rPr>
        <w:t>5883,189</w:t>
      </w:r>
      <w:r w:rsidRPr="00400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тыс. рублей;  </w:t>
      </w:r>
    </w:p>
    <w:p w:rsidR="004007A7" w:rsidRPr="004007A7" w:rsidRDefault="004007A7" w:rsidP="004007A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2) общий объем расходов бюджета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15 919,225 тыс. рублей</w:t>
      </w:r>
      <w:r w:rsidRPr="004007A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007A7" w:rsidRPr="004007A7" w:rsidRDefault="004007A7" w:rsidP="004007A7">
      <w:pPr>
        <w:ind w:firstLine="709"/>
        <w:jc w:val="both"/>
        <w:rPr>
          <w:rFonts w:ascii="Times New Roman" w:eastAsia="Times New Roman" w:hAnsi="Times New Roman" w:cs="Times New Roman"/>
        </w:rPr>
      </w:pP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3) объем дефицита бюджета </w:t>
      </w:r>
      <w:proofErr w:type="spellStart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сельского поселения в сумме 156,032 тыс. рублей;</w:t>
      </w:r>
    </w:p>
    <w:p w:rsidR="004007A7" w:rsidRPr="004007A7" w:rsidRDefault="004007A7" w:rsidP="004007A7">
      <w:pPr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007A7">
        <w:rPr>
          <w:rFonts w:ascii="Times New Roman" w:eastAsia="Times New Roman" w:hAnsi="Times New Roman" w:cs="Times New Roman"/>
          <w:sz w:val="28"/>
          <w:szCs w:val="28"/>
        </w:rPr>
        <w:t xml:space="preserve">           2.  Приложения 2 и 4 пункта 6 решения Совета депутатов </w:t>
      </w:r>
      <w:proofErr w:type="spellStart"/>
      <w:r w:rsidRPr="004007A7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24.12.2021г. № 58 «О бюджете </w:t>
      </w:r>
      <w:proofErr w:type="spellStart"/>
      <w:r w:rsidRPr="004007A7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4007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 функциональная и ведомственная структура расходов бюджета отражены с вышеперечисленными изменениями расходов бюджета (приложение 1 и 2 к решению).</w:t>
      </w: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   </w:t>
      </w:r>
    </w:p>
    <w:p w:rsidR="004007A7" w:rsidRDefault="004007A7" w:rsidP="004007A7">
      <w:pPr>
        <w:spacing w:after="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4007A7">
        <w:rPr>
          <w:rStyle w:val="FontStyle11"/>
          <w:rFonts w:ascii="Times New Roman" w:hAnsi="Times New Roman" w:cs="Times New Roman"/>
          <w:sz w:val="28"/>
          <w:szCs w:val="28"/>
        </w:rPr>
        <w:t xml:space="preserve">         </w:t>
      </w:r>
    </w:p>
    <w:p w:rsidR="004007A7" w:rsidRPr="004007A7" w:rsidRDefault="004007A7" w:rsidP="0040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007A7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4007A7" w:rsidRDefault="004007A7" w:rsidP="0040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Р.М. Нуриев</w:t>
      </w:r>
    </w:p>
    <w:p w:rsidR="004007A7" w:rsidRPr="004007A7" w:rsidRDefault="004007A7" w:rsidP="00400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007A7" w:rsidRPr="004007A7" w:rsidRDefault="004007A7" w:rsidP="004007A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007A7" w:rsidRDefault="004007A7" w:rsidP="004007A7">
      <w:pPr>
        <w:jc w:val="center"/>
        <w:outlineLvl w:val="0"/>
        <w:rPr>
          <w:rFonts w:eastAsia="Times New Roman"/>
          <w:sz w:val="28"/>
          <w:szCs w:val="28"/>
        </w:rPr>
      </w:pPr>
    </w:p>
    <w:tbl>
      <w:tblPr>
        <w:tblW w:w="112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45"/>
        <w:gridCol w:w="475"/>
        <w:gridCol w:w="686"/>
        <w:gridCol w:w="1157"/>
        <w:gridCol w:w="567"/>
        <w:gridCol w:w="1026"/>
        <w:gridCol w:w="958"/>
        <w:gridCol w:w="1019"/>
        <w:gridCol w:w="983"/>
      </w:tblGrid>
      <w:tr w:rsidR="007C1F0B" w:rsidRPr="007C1F0B" w:rsidTr="007C1F0B">
        <w:trPr>
          <w:trHeight w:val="315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7C1F0B" w:rsidRPr="007C1F0B" w:rsidTr="007C1F0B">
        <w:trPr>
          <w:trHeight w:val="315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7C1F0B" w:rsidRPr="007C1F0B" w:rsidTr="007C1F0B">
        <w:trPr>
          <w:trHeight w:val="300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7C1F0B" w:rsidRPr="007C1F0B" w:rsidTr="007C1F0B">
        <w:trPr>
          <w:trHeight w:val="300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7C1F0B" w:rsidRPr="007C1F0B" w:rsidTr="007C1F0B">
        <w:trPr>
          <w:trHeight w:val="300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7C1F0B" w:rsidRPr="007C1F0B" w:rsidTr="007C1F0B">
        <w:trPr>
          <w:trHeight w:val="300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4007A7" w:rsidP="0040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</w:t>
            </w:r>
            <w:r w:rsidR="007C1F0B"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</w:t>
            </w:r>
          </w:p>
        </w:tc>
      </w:tr>
      <w:tr w:rsidR="007C1F0B" w:rsidRPr="007C1F0B" w:rsidTr="007C1F0B">
        <w:trPr>
          <w:trHeight w:val="300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C1F0B" w:rsidRPr="007C1F0B" w:rsidTr="007C1F0B">
        <w:trPr>
          <w:trHeight w:val="300"/>
        </w:trPr>
        <w:tc>
          <w:tcPr>
            <w:tcW w:w="11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</w:tr>
      <w:tr w:rsidR="007C1F0B" w:rsidRPr="007C1F0B" w:rsidTr="007C1F0B">
        <w:trPr>
          <w:trHeight w:val="300"/>
        </w:trPr>
        <w:tc>
          <w:tcPr>
            <w:tcW w:w="11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бюджетов на 2022 год.                                                                                            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1F0B" w:rsidRPr="007C1F0B" w:rsidTr="007C1F0B">
        <w:trPr>
          <w:trHeight w:val="645"/>
        </w:trPr>
        <w:tc>
          <w:tcPr>
            <w:tcW w:w="4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18.05.2022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C1F0B" w:rsidRPr="007C1F0B" w:rsidTr="007C1F0B">
        <w:trPr>
          <w:trHeight w:val="1260"/>
        </w:trPr>
        <w:tc>
          <w:tcPr>
            <w:tcW w:w="4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15 654,236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264,989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15 919,225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</w:t>
            </w:r>
            <w:r w:rsidRPr="007C1F0B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7 689,053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264,989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8 116,182  </w:t>
            </w:r>
          </w:p>
        </w:tc>
      </w:tr>
      <w:tr w:rsidR="007C1F0B" w:rsidRPr="007C1F0B" w:rsidTr="007C1F0B">
        <w:trPr>
          <w:trHeight w:val="48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814,448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65,500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2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65,500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65,500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65,500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65,500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7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7C1F0B" w:rsidRPr="007C1F0B" w:rsidTr="007C1F0B">
        <w:trPr>
          <w:trHeight w:val="28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7C1F0B" w:rsidRPr="007C1F0B" w:rsidTr="007C1F0B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7C1F0B" w:rsidRPr="007C1F0B" w:rsidTr="007C1F0B">
        <w:trPr>
          <w:trHeight w:val="96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5 565,918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137,600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5 703,518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5 069,918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137,600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5 207,518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5 069,918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137,600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5 207,518  </w:t>
            </w:r>
          </w:p>
        </w:tc>
      </w:tr>
      <w:tr w:rsidR="007C1F0B" w:rsidRPr="007C1F0B" w:rsidTr="007C1F0B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3 830,843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137,600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3 968,443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7C1F0B" w:rsidRPr="007C1F0B" w:rsidTr="007C1F0B">
        <w:trPr>
          <w:trHeight w:val="7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541,687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41,500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41,500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41,500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7C1F0B" w:rsidRPr="007C1F0B" w:rsidTr="007C1F0B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41,500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702,000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20,389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884,529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582,140  </w:t>
            </w:r>
          </w:p>
        </w:tc>
      </w:tr>
      <w:tr w:rsidR="007C1F0B" w:rsidRPr="007C1F0B" w:rsidTr="007C1F0B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462,140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282,000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302,389  </w:t>
            </w:r>
          </w:p>
        </w:tc>
      </w:tr>
      <w:tr w:rsidR="007C1F0B" w:rsidRPr="007C1F0B" w:rsidTr="007C1F0B">
        <w:trPr>
          <w:trHeight w:val="63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</w:tr>
      <w:tr w:rsidR="007C1F0B" w:rsidRPr="007C1F0B" w:rsidTr="007C1F0B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282,000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282,000  </w:t>
            </w:r>
          </w:p>
        </w:tc>
      </w:tr>
      <w:tr w:rsidR="007C1F0B" w:rsidRPr="007C1F0B" w:rsidTr="007C1F0B">
        <w:trPr>
          <w:trHeight w:val="51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7C1F0B" w:rsidRPr="007C1F0B" w:rsidTr="007C1F0B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6 814,969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6 652,829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5 423,669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5 261,529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5 423,669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5 261,529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2 216,570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2 216,570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Социальная </w:t>
            </w: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250,214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22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43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25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315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48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4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</w:tbl>
    <w:p w:rsidR="00DB463C" w:rsidRDefault="00DB463C"/>
    <w:p w:rsidR="007C1F0B" w:rsidRDefault="007C1F0B"/>
    <w:p w:rsidR="007C1F0B" w:rsidRDefault="007C1F0B"/>
    <w:p w:rsidR="007C1F0B" w:rsidRDefault="007C1F0B"/>
    <w:p w:rsidR="007C1F0B" w:rsidRDefault="007C1F0B"/>
    <w:p w:rsidR="007C1F0B" w:rsidRDefault="007C1F0B"/>
    <w:p w:rsidR="007C1F0B" w:rsidRDefault="007C1F0B"/>
    <w:p w:rsidR="007C1F0B" w:rsidRDefault="007C1F0B"/>
    <w:p w:rsidR="007C1F0B" w:rsidRDefault="007C1F0B"/>
    <w:tbl>
      <w:tblPr>
        <w:tblW w:w="111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62"/>
        <w:gridCol w:w="591"/>
        <w:gridCol w:w="425"/>
        <w:gridCol w:w="567"/>
        <w:gridCol w:w="1134"/>
        <w:gridCol w:w="567"/>
        <w:gridCol w:w="1026"/>
        <w:gridCol w:w="1144"/>
        <w:gridCol w:w="1019"/>
        <w:gridCol w:w="980"/>
      </w:tblGrid>
      <w:tr w:rsidR="007C1F0B" w:rsidRPr="007C1F0B" w:rsidTr="007C1F0B">
        <w:trPr>
          <w:trHeight w:val="315"/>
        </w:trPr>
        <w:tc>
          <w:tcPr>
            <w:tcW w:w="1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7C1F0B" w:rsidRPr="007C1F0B" w:rsidTr="007C1F0B">
        <w:trPr>
          <w:trHeight w:val="300"/>
        </w:trPr>
        <w:tc>
          <w:tcPr>
            <w:tcW w:w="1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решению Совета депутатов</w:t>
            </w:r>
          </w:p>
        </w:tc>
      </w:tr>
      <w:tr w:rsidR="007C1F0B" w:rsidRPr="007C1F0B" w:rsidTr="007C1F0B">
        <w:trPr>
          <w:trHeight w:val="300"/>
        </w:trPr>
        <w:tc>
          <w:tcPr>
            <w:tcW w:w="1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</w:tr>
      <w:tr w:rsidR="007C1F0B" w:rsidRPr="007C1F0B" w:rsidTr="007C1F0B">
        <w:trPr>
          <w:trHeight w:val="300"/>
        </w:trPr>
        <w:tc>
          <w:tcPr>
            <w:tcW w:w="1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внесении изменений в решение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от 24.12.2021г.№ 58 </w:t>
            </w:r>
          </w:p>
        </w:tc>
      </w:tr>
      <w:tr w:rsidR="007C1F0B" w:rsidRPr="007C1F0B" w:rsidTr="007C1F0B">
        <w:trPr>
          <w:trHeight w:val="300"/>
        </w:trPr>
        <w:tc>
          <w:tcPr>
            <w:tcW w:w="1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на 2022 год и на плановый период 2023 и 2024 годов"</w:t>
            </w:r>
          </w:p>
        </w:tc>
      </w:tr>
      <w:tr w:rsidR="007C1F0B" w:rsidRPr="007C1F0B" w:rsidTr="007C1F0B">
        <w:trPr>
          <w:trHeight w:val="300"/>
        </w:trPr>
        <w:tc>
          <w:tcPr>
            <w:tcW w:w="1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4007A7" w:rsidP="00400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</w:t>
            </w:r>
            <w:r w:rsidR="007C1F0B" w:rsidRPr="007C1F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</w:t>
            </w:r>
            <w:bookmarkStart w:id="0" w:name="_GoBack"/>
            <w:bookmarkEnd w:id="0"/>
          </w:p>
        </w:tc>
      </w:tr>
      <w:tr w:rsidR="007C1F0B" w:rsidRPr="007C1F0B" w:rsidTr="007C1F0B">
        <w:trPr>
          <w:trHeight w:val="300"/>
        </w:trPr>
        <w:tc>
          <w:tcPr>
            <w:tcW w:w="1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</w:t>
            </w:r>
          </w:p>
        </w:tc>
      </w:tr>
      <w:tr w:rsidR="007C1F0B" w:rsidRPr="007C1F0B" w:rsidTr="007C1F0B">
        <w:trPr>
          <w:trHeight w:val="300"/>
        </w:trPr>
        <w:tc>
          <w:tcPr>
            <w:tcW w:w="111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сельского поселения на 2022 год.</w:t>
            </w:r>
          </w:p>
        </w:tc>
      </w:tr>
      <w:tr w:rsidR="007C1F0B" w:rsidRPr="007C1F0B" w:rsidTr="007C1F0B">
        <w:trPr>
          <w:trHeight w:val="300"/>
        </w:trPr>
        <w:tc>
          <w:tcPr>
            <w:tcW w:w="7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7C1F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7C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C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C1F0B" w:rsidRPr="007C1F0B" w:rsidTr="007C1F0B">
        <w:trPr>
          <w:trHeight w:val="405"/>
        </w:trPr>
        <w:tc>
          <w:tcPr>
            <w:tcW w:w="3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Код функциональной классификации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18.05.2022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собственных средств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Изменения за счет областных и районных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C1F0B" w:rsidRPr="007C1F0B" w:rsidTr="007C1F0B">
        <w:trPr>
          <w:trHeight w:val="840"/>
        </w:trPr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 вида расхода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15 654,236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264,989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15 919,225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Общегосударственные</w:t>
            </w:r>
            <w:r w:rsidRPr="007C1F0B">
              <w:rPr>
                <w:rFonts w:ascii="Arial Unicode MS" w:eastAsia="Arial Unicode MS" w:hAnsi="Arial Unicode MS" w:cs="Arial Unicode MS" w:hint="eastAsia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7 689,053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264,989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8 116,182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814,448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65,500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65,500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65,500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65,500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814,448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65,500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879,948  </w:t>
            </w:r>
          </w:p>
        </w:tc>
      </w:tr>
      <w:tr w:rsidR="007C1F0B" w:rsidRPr="007C1F0B" w:rsidTr="007C1F0B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15,000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15,000</w:t>
            </w:r>
          </w:p>
        </w:tc>
      </w:tr>
      <w:tr w:rsidR="007C1F0B" w:rsidRPr="007C1F0B" w:rsidTr="007C1F0B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15,000</w:t>
            </w:r>
          </w:p>
        </w:tc>
      </w:tr>
      <w:tr w:rsidR="007C1F0B" w:rsidRPr="007C1F0B" w:rsidTr="007C1F0B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5 565,918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137,600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5 703,518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5 069,918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137,600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5 207,518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5 069,918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137,600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5 207,518  </w:t>
            </w:r>
          </w:p>
        </w:tc>
      </w:tr>
      <w:tr w:rsidR="007C1F0B" w:rsidRPr="007C1F0B" w:rsidTr="007C1F0B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3 830,843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137,600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3 968,443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1 239,075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496,000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541,687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41,500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583,187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41,500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41,500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7C1F0B" w:rsidRPr="007C1F0B" w:rsidTr="007C1F0B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541,687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41,500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583,187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Проведение выборов в представительные органы местного самоуправления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 xml:space="preserve">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702,000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20,389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884,529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420,000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 xml:space="preserve">582,140  </w:t>
            </w:r>
          </w:p>
        </w:tc>
      </w:tr>
      <w:tr w:rsidR="007C1F0B" w:rsidRPr="007C1F0B" w:rsidTr="007C1F0B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ru-RU"/>
              </w:rPr>
              <w:t>0,000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462,140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Выполнение других обязательств муниципальных образований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99 0 04 09203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120,000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282,000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302,389  </w:t>
            </w:r>
          </w:p>
        </w:tc>
      </w:tr>
      <w:tr w:rsidR="007C1F0B" w:rsidRPr="007C1F0B" w:rsidTr="007C1F0B">
        <w:trPr>
          <w:trHeight w:val="63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"Организация временного трудоустройства безработных граждан, испытывающих трудности в поиске работы на территории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 на 2020-2022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20,389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районе на 2021-2023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282,000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282,000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350,000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Учреждение по противопожарной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99 0 99 24800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7C1F0B" w:rsidRPr="007C1F0B" w:rsidTr="007C1F0B">
        <w:trPr>
          <w:trHeight w:val="43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Муниципальная целевая программа "Обеспечение пожарной безопасности на территории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2022-2024 гг.»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79 0 01 32061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350,000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43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31 6 00 61030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99 0 31 31502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"Повышение безопасности дорожного движения в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Кунашакском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79 2 00 32040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  <w:t xml:space="preserve">450,000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6 814,969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6 652,829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коммунального 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Мероприятия </w:t>
            </w: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области </w:t>
            </w: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коммунального </w:t>
            </w: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291,300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5 423,669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5 261,529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5 423,669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5 261,529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3 044,959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2 216,570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2 378,710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-162,140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2 216,570  </w:t>
            </w:r>
          </w:p>
        </w:tc>
      </w:tr>
      <w:tr w:rsidR="007C1F0B" w:rsidRPr="007C1F0B" w:rsidTr="007C1F0B">
        <w:trPr>
          <w:trHeight w:val="31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Повышение уровня и качества жизни населения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1 100,000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"Благоустройство территории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2021-2023 годы".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внутри дворовых  территорий  в  микрорайонах  с. Кунашак на 2021-2023 годы".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территории  сквера  в  центре  с. Кунашак на 2021-2023 годы".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"Энергосбережение на территории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на 2020 год и плановый период 2021 и 2022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79 0 01 38021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Социальная </w:t>
            </w: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политика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43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250,214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99 0 06 50587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</w:tr>
      <w:tr w:rsidR="007C1F0B" w:rsidRPr="007C1F0B" w:rsidTr="007C1F0B">
        <w:trPr>
          <w:trHeight w:val="30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21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28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Повышение уровня и качества жизни населения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муниципального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255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человеческого капитала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79 0 00 30000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42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МП </w:t>
            </w:r>
            <w:proofErr w:type="spellStart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Кунашакского</w:t>
            </w:r>
            <w:proofErr w:type="spellEnd"/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  <w:tr w:rsidR="007C1F0B" w:rsidRPr="007C1F0B" w:rsidTr="007C1F0B">
        <w:trPr>
          <w:trHeight w:val="240"/>
        </w:trPr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C1F0B" w:rsidRPr="007C1F0B" w:rsidRDefault="007C1F0B" w:rsidP="007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79 0 01 36011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0,000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C1F0B" w:rsidRPr="007C1F0B" w:rsidRDefault="007C1F0B" w:rsidP="007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1F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100,000  </w:t>
            </w:r>
          </w:p>
        </w:tc>
      </w:tr>
    </w:tbl>
    <w:p w:rsidR="007C1F0B" w:rsidRDefault="007C1F0B"/>
    <w:sectPr w:rsidR="007C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D6F"/>
    <w:multiLevelType w:val="hybridMultilevel"/>
    <w:tmpl w:val="F472766A"/>
    <w:lvl w:ilvl="0" w:tplc="A4445B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46"/>
    <w:rsid w:val="00101746"/>
    <w:rsid w:val="004007A7"/>
    <w:rsid w:val="007C1F0B"/>
    <w:rsid w:val="00D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F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F0B"/>
    <w:rPr>
      <w:color w:val="800080"/>
      <w:u w:val="single"/>
    </w:rPr>
  </w:style>
  <w:style w:type="paragraph" w:customStyle="1" w:styleId="font5">
    <w:name w:val="font5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7C1F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C1F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7C1F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C1F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C1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7C1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C1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C1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C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C1F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C1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7C1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7C1F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7C1F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4007A7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4007A7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4007A7"/>
  </w:style>
  <w:style w:type="character" w:customStyle="1" w:styleId="FontStyle12">
    <w:name w:val="Font Style12"/>
    <w:rsid w:val="00400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F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1F0B"/>
    <w:rPr>
      <w:color w:val="800080"/>
      <w:u w:val="single"/>
    </w:rPr>
  </w:style>
  <w:style w:type="paragraph" w:customStyle="1" w:styleId="font5">
    <w:name w:val="font5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8">
    <w:name w:val="font8"/>
    <w:basedOn w:val="a"/>
    <w:rsid w:val="007C1F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8"/>
      <w:szCs w:val="18"/>
      <w:lang w:eastAsia="ru-RU"/>
    </w:rPr>
  </w:style>
  <w:style w:type="paragraph" w:customStyle="1" w:styleId="font9">
    <w:name w:val="font9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10">
    <w:name w:val="font10"/>
    <w:basedOn w:val="a"/>
    <w:rsid w:val="007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68">
    <w:name w:val="xl6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84">
    <w:name w:val="xl8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14"/>
      <w:szCs w:val="14"/>
      <w:lang w:eastAsia="ru-RU"/>
    </w:rPr>
  </w:style>
  <w:style w:type="paragraph" w:customStyle="1" w:styleId="xl86">
    <w:name w:val="xl8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89">
    <w:name w:val="xl8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1">
    <w:name w:val="xl9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93">
    <w:name w:val="xl9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97">
    <w:name w:val="xl9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xl99">
    <w:name w:val="xl9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8">
    <w:name w:val="xl10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11">
    <w:name w:val="xl11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3">
    <w:name w:val="xl11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6">
    <w:name w:val="xl116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17">
    <w:name w:val="xl117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C1F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25">
    <w:name w:val="xl125"/>
    <w:basedOn w:val="a"/>
    <w:rsid w:val="007C1F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C1F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C1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7C1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C1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C1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C1F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C1F0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C1F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7C1F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7C1F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7C1F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7C1F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a5">
    <w:name w:val="No Spacing"/>
    <w:qFormat/>
    <w:rsid w:val="004007A7"/>
    <w:pPr>
      <w:widowControl w:val="0"/>
      <w:suppressAutoHyphens/>
      <w:autoSpaceDN w:val="0"/>
    </w:pPr>
    <w:rPr>
      <w:rFonts w:ascii="Calibri" w:eastAsia="Lucida Sans Unicode" w:hAnsi="Calibri" w:cs="Tahoma"/>
      <w:kern w:val="3"/>
    </w:rPr>
  </w:style>
  <w:style w:type="paragraph" w:styleId="a6">
    <w:name w:val="List Paragraph"/>
    <w:basedOn w:val="a"/>
    <w:uiPriority w:val="34"/>
    <w:qFormat/>
    <w:rsid w:val="004007A7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character" w:customStyle="1" w:styleId="FontStyle11">
    <w:name w:val="Font Style11"/>
    <w:rsid w:val="004007A7"/>
  </w:style>
  <w:style w:type="character" w:customStyle="1" w:styleId="FontStyle12">
    <w:name w:val="Font Style12"/>
    <w:rsid w:val="0040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4068</Words>
  <Characters>23190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2022-08-04T11:22:00Z</dcterms:created>
  <dcterms:modified xsi:type="dcterms:W3CDTF">2022-08-04T11:38:00Z</dcterms:modified>
</cp:coreProperties>
</file>